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D7" w:rsidRDefault="00166DD7" w:rsidP="00166DD7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黑体" w:hint="eastAsia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黑体" w:hint="eastAsia"/>
          <w:b/>
          <w:color w:val="000000"/>
          <w:kern w:val="0"/>
          <w:sz w:val="32"/>
          <w:szCs w:val="32"/>
        </w:rPr>
        <w:t>在二〇二四年春节团拜会上的讲话</w:t>
      </w:r>
    </w:p>
    <w:p w:rsidR="00166DD7" w:rsidRDefault="00166DD7" w:rsidP="00166DD7">
      <w:pPr>
        <w:spacing w:line="360" w:lineRule="auto"/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（二〇二四年二月八日，上午）</w:t>
      </w:r>
    </w:p>
    <w:p w:rsidR="00166DD7" w:rsidRDefault="00166DD7" w:rsidP="00166DD7">
      <w:pPr>
        <w:spacing w:line="360" w:lineRule="auto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习近平</w:t>
      </w:r>
    </w:p>
    <w:p w:rsidR="00166DD7" w:rsidRDefault="00166DD7" w:rsidP="00166DD7">
      <w:pPr>
        <w:spacing w:line="360" w:lineRule="auto"/>
        <w:rPr>
          <w:rFonts w:ascii="宋体" w:hAnsi="宋体" w:hint="eastAsia"/>
          <w:sz w:val="24"/>
          <w:szCs w:val="24"/>
        </w:rPr>
      </w:pPr>
      <w:bookmarkStart w:id="0" w:name="_GoBack"/>
      <w:bookmarkEnd w:id="0"/>
    </w:p>
    <w:p w:rsidR="00166DD7" w:rsidRDefault="00166DD7" w:rsidP="00166DD7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同志们、朋友们：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龙年春节即将到来。今天，我们在这里欢聚一堂，辞旧迎新。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首先，我代表党中央和国务院，向大家致以节日的美好祝福！向全国各族人民和香港特别行政区同胞、澳门特别行政区同胞、台湾同胞、海外侨胞拜年！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即将过去的癸卯兔年，是全面贯彻党的二十大精神的开局之年。面对异常复杂的国际环境和艰巨繁重的改革发展稳定任务，我们以中国式现代化凝心聚力，统筹国内国际两个大局，顽强拼搏、勇毅前行，战胜多重困难挑战，在全面建设社会主义现代化国家新征程上迈出坚实步伐。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一年来，我们全面贯彻新发展理念，坚持稳中求进工作总基调，果断实行新冠疫情防控转段，推动经济恢复发展，经济总量超过126</w:t>
      </w:r>
      <w:proofErr w:type="gramStart"/>
      <w:r>
        <w:rPr>
          <w:rFonts w:ascii="宋体" w:hAnsi="宋体" w:hint="eastAsia"/>
          <w:sz w:val="24"/>
          <w:szCs w:val="24"/>
        </w:rPr>
        <w:t>万亿</w:t>
      </w:r>
      <w:proofErr w:type="gramEnd"/>
      <w:r>
        <w:rPr>
          <w:rFonts w:ascii="宋体" w:hAnsi="宋体" w:hint="eastAsia"/>
          <w:sz w:val="24"/>
          <w:szCs w:val="24"/>
        </w:rPr>
        <w:t>元，粮食总产再创新高，就业、物价总体平稳，放眼全球仍然是“风景这边独好”。科技创新实现新突破，新质生产力加快形成。改革开放不断深化，新一轮党和国家机构改革基本完成。生态环境持续改善。国防和军队现代化迈出新的步伐。成功举办成都大运会、杭州亚运会，我国体育健儿创造良好成绩。纵深推进全面从严治党和反腐败斗争，不断巩固良好政治生态。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我们坚持人民至上，着力保障和改善民生，持续巩固拓展脱贫攻坚成果，用心用</w:t>
      </w:r>
      <w:proofErr w:type="gramStart"/>
      <w:r>
        <w:rPr>
          <w:rFonts w:ascii="宋体" w:hAnsi="宋体" w:hint="eastAsia"/>
          <w:sz w:val="24"/>
          <w:szCs w:val="24"/>
        </w:rPr>
        <w:t>情解决</w:t>
      </w:r>
      <w:proofErr w:type="gramEnd"/>
      <w:r>
        <w:rPr>
          <w:rFonts w:ascii="宋体" w:hAnsi="宋体" w:hint="eastAsia"/>
          <w:sz w:val="24"/>
          <w:szCs w:val="24"/>
        </w:rPr>
        <w:t>人民群众</w:t>
      </w:r>
      <w:proofErr w:type="gramStart"/>
      <w:r>
        <w:rPr>
          <w:rFonts w:ascii="宋体" w:hAnsi="宋体" w:hint="eastAsia"/>
          <w:sz w:val="24"/>
          <w:szCs w:val="24"/>
        </w:rPr>
        <w:t>急难愁盼问题</w:t>
      </w:r>
      <w:proofErr w:type="gramEnd"/>
      <w:r>
        <w:rPr>
          <w:rFonts w:ascii="宋体" w:hAnsi="宋体" w:hint="eastAsia"/>
          <w:sz w:val="24"/>
          <w:szCs w:val="24"/>
        </w:rPr>
        <w:t>，全力以赴应对自然灾害和推动灾后恢复建设，社会大局保持稳定。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们积极支持香港、澳门更好融入国家发展大局，坚决反对“台独”分裂行径和外部势力干涉，有力捍卫国家主权、安全、发展利益。扎实推进中国特色大国外交，为变乱交织的世界增添确定性和正能量，展现了推动构建人类命运共同体的责任担当。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回顾一年来的拼搏奋斗，我们更加深切地体会到，以中国式现代化全面推进强国建设、民族复兴伟业，既是中国人民追求美好幸福生活的光明之路，也是促进世界和平和发展的正义之路。只要我们坚持道不变、志不改，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以贯之、</w:t>
      </w:r>
      <w:proofErr w:type="gramStart"/>
      <w:r>
        <w:rPr>
          <w:rFonts w:ascii="宋体" w:hAnsi="宋体" w:hint="eastAsia"/>
          <w:sz w:val="24"/>
          <w:szCs w:val="24"/>
        </w:rPr>
        <w:t>勠</w:t>
      </w:r>
      <w:proofErr w:type="gramEnd"/>
      <w:r>
        <w:rPr>
          <w:rFonts w:ascii="宋体" w:hAnsi="宋体" w:hint="eastAsia"/>
          <w:sz w:val="24"/>
          <w:szCs w:val="24"/>
        </w:rPr>
        <w:t>力</w:t>
      </w:r>
      <w:r>
        <w:rPr>
          <w:rFonts w:ascii="宋体" w:hAnsi="宋体" w:hint="eastAsia"/>
          <w:sz w:val="24"/>
          <w:szCs w:val="24"/>
        </w:rPr>
        <w:lastRenderedPageBreak/>
        <w:t>同心，就一定能够战胜前进中的各种艰难险阻，不断迈向成功的彼岸！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同志们、朋友们！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2024年是新中国成立75周年，是实现“十四五”规划目标任务的关键一年。我们要坚持稳中求进工作总基调，贯彻稳中求进、以</w:t>
      </w:r>
      <w:proofErr w:type="gramStart"/>
      <w:r>
        <w:rPr>
          <w:rFonts w:ascii="宋体" w:hAnsi="宋体" w:hint="eastAsia"/>
          <w:sz w:val="24"/>
          <w:szCs w:val="24"/>
        </w:rPr>
        <w:t>进促稳</w:t>
      </w:r>
      <w:proofErr w:type="gramEnd"/>
      <w:r>
        <w:rPr>
          <w:rFonts w:ascii="宋体" w:hAnsi="宋体" w:hint="eastAsia"/>
          <w:sz w:val="24"/>
          <w:szCs w:val="24"/>
        </w:rPr>
        <w:t>、先立后破的要求，完整、准确、全面贯彻新发展理念，统筹高质量发展和高水平安全，突出重点、把握关键，锐意进取、真抓实干，切实增强经济活力、防范化解风险、改善社会预期，巩固和增强经济回升向好态势，持续增进民生福祉，保持社会大局和谐稳定。要进一步全面深化改革，着力破解深层次体制机制障碍和结构性矛盾，充分激发全社会创业创新创造活力，为推进中国式现代化注入强大动力，使中国式现代化建设披荆斩棘、一往无前。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同志们、朋友们！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龙是中华民族的图腾，具有刚健威武的雄姿、勇猛无畏的气概、福泽四海的情怀、强大无比的力量，既象征着五千年来中华民族自强不息、奋斗进取的精神血脉，更承载着新时代新征程亿万中华儿女推进强国建设、民族复兴伟业的坚定意志和美好愿望。甲辰龙年，希望全国人民振奋龙马精神，以龙腾虎跃、鱼跃龙门的干劲闯劲，开拓创新、拼搏奉献，共同书写中国式现代化建设新篇章。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最后，祝大家身体健康、工作顺利、阖家幸福、龙年吉祥！</w:t>
      </w:r>
    </w:p>
    <w:p w:rsidR="00166DD7" w:rsidRDefault="00166DD7" w:rsidP="00166DD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谢谢大家！</w:t>
      </w:r>
    </w:p>
    <w:p w:rsidR="00465F02" w:rsidRDefault="00166DD7" w:rsidP="00166DD7">
      <w:pPr>
        <w:spacing w:line="360" w:lineRule="auto"/>
        <w:jc w:val="right"/>
        <w:rPr>
          <w:rFonts w:ascii="宋体" w:hAnsi="宋体" w:hint="eastAsia"/>
          <w:sz w:val="24"/>
          <w:szCs w:val="24"/>
        </w:rPr>
      </w:pPr>
      <w:r>
        <w:rPr>
          <w:rFonts w:ascii="楷体" w:eastAsia="楷体" w:hAnsi="楷体" w:cs="楷体" w:hint="eastAsia"/>
          <w:color w:val="000000"/>
          <w:kern w:val="0"/>
          <w:lang w:bidi="ar"/>
        </w:rPr>
        <w:t>（来源：《人民日报》2024年02月09日第 01版）</w:t>
      </w:r>
    </w:p>
    <w:p w:rsidR="00465F02" w:rsidRPr="00465F02" w:rsidRDefault="00465F02">
      <w:pPr>
        <w:rPr>
          <w:rFonts w:hint="eastAsia"/>
        </w:rPr>
      </w:pPr>
    </w:p>
    <w:sectPr w:rsidR="00465F02" w:rsidRPr="00465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2"/>
    <w:rsid w:val="00166DD7"/>
    <w:rsid w:val="00465F02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936A2-B6E3-43B2-A38E-A2926E6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0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2024-02-26T01:25:00Z</dcterms:created>
  <dcterms:modified xsi:type="dcterms:W3CDTF">2024-02-26T01:29:00Z</dcterms:modified>
</cp:coreProperties>
</file>